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Srdce s láskou darované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Srdce s láskou darujeme pro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Čechy,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cizin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a vzpom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ínají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Jsme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a žijeme s rodiči v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koutech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ěta. Jme tedy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nci ve 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volném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čase se věnujeme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ýuce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jazyka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abychom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 nezapomněly. A i když jsme ještě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tak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to jde velmi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 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-line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čteme docela dobře. Bav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 slabik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ř, ale i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žky. Jsme totiž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mezin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nek ve 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spolu s 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čitelkou Lenkou Proschkovou jsme na to hrd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tak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íláme vám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jste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daleko od domova, pozdravy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jazyka tak, jak si ho pamatujete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svého mládí,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jste chodili do školy. Na elektronickou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ěnku Padlet jsme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nahr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to, co už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st. Nakreslili jsme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zky se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vzpom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nkami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Česko. Naučili jsme se skl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nkovskou lodi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-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symbolem cestovatelstv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 prad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Prostě jsme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řipravili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překvapen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 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pro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šechny "kraj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nky ve 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ětě"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Naše elektronick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ěnka je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v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světě. Je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https://czechassociation.org/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lem projektu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zaprv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podpora tradi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lidsk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hodnot -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ska, soun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hrdost,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radost z darov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radost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ce; zadruh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lem oslavit 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jazyk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s, a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je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čeština.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(Slyšte ten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ásný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jazyk, svou 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řštinu.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jako píse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a vol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Vás k návratu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třeba jen v myšlenk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Reakce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 na připravovan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projekt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byla nepopsatelná,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žitě se zapojili, i když je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ěta.  Co je všechny spojuje? Alespoň jeden z rodičů mluv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česky, žili v Česku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ětmi se přestěhovali do světa. Jsou to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nci ve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ětě. Jejich děti mluv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česky a nyn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 jazyku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jako v naš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škole, ale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on-line formou. Rodiče připravovali s dětmi jejich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ěvky a podporovali je hlavně po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nce.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malovaly, četly a vyr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ěly.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Vznikla elektronick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ěnka,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mluv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hraje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tvarn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lka.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Všechny děti si zaslouž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velké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svou prací ukázaly jejich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ůrč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schopnosti, dokonalou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kolektivní spolupráci, velké nasazení a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řebu udělat radost, nezištně pomoci a povzbudit.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skou jsme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řipravili on - line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ěnku pro všechny KRAJ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NKY VE 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ĚTĚ.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zechassociation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